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69" w:rsidRDefault="00D92B69" w:rsidP="00064BEA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64BE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D92B69" w:rsidRDefault="00D92B6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92B69" w:rsidRDefault="00D92B6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D92B69" w:rsidRDefault="00D92B6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8361D" w:rsidRDefault="00D8361D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92B69" w:rsidRPr="001448FB" w:rsidRDefault="00D92B6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995BE8">
        <w:rPr>
          <w:rFonts w:ascii="Arial" w:hAnsi="Arial" w:cs="Arial"/>
          <w:sz w:val="21"/>
          <w:szCs w:val="21"/>
        </w:rPr>
        <w:t>„</w:t>
      </w:r>
      <w:r w:rsidR="00995BE8" w:rsidRPr="00995BE8">
        <w:rPr>
          <w:rFonts w:ascii="Arial" w:hAnsi="Arial" w:cs="Arial"/>
          <w:b/>
          <w:bCs/>
          <w:sz w:val="21"/>
          <w:szCs w:val="21"/>
        </w:rPr>
        <w:t>Odbiór odpadów komunalnych od właścicieli nieruchomości zamieszkałych położonych na terenie gminy Wąwolnica</w:t>
      </w:r>
      <w:r w:rsidR="00995BE8">
        <w:rPr>
          <w:rFonts w:ascii="Arial" w:hAnsi="Arial" w:cs="Arial"/>
          <w:b/>
          <w:bCs/>
          <w:sz w:val="21"/>
          <w:szCs w:val="21"/>
        </w:rPr>
        <w:t>”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D92B69" w:rsidRPr="00995BE8">
        <w:rPr>
          <w:rFonts w:ascii="Arial" w:hAnsi="Arial" w:cs="Arial"/>
          <w:b/>
          <w:sz w:val="21"/>
          <w:szCs w:val="21"/>
        </w:rPr>
        <w:t>Gminę Wąwolnica</w:t>
      </w:r>
      <w:r w:rsidR="00AB39E6" w:rsidRPr="00995BE8">
        <w:rPr>
          <w:rFonts w:ascii="Arial" w:hAnsi="Arial" w:cs="Arial"/>
          <w:b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D8361D" w:rsidRDefault="00D8361D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8361D">
        <w:rPr>
          <w:rFonts w:ascii="Arial" w:eastAsia="Times New Roman" w:hAnsi="Arial" w:cs="Arial"/>
          <w:i/>
          <w:sz w:val="20"/>
          <w:szCs w:val="20"/>
          <w:lang w:eastAsia="pl-PL"/>
        </w:rPr>
        <w:t>Uwaga: jeżeli punkt 3 nie ma zastosowania, należy go przekreślić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995BE8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92B6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2B69">
        <w:rPr>
          <w:rFonts w:ascii="Arial" w:hAnsi="Arial" w:cs="Arial"/>
          <w:sz w:val="21"/>
          <w:szCs w:val="21"/>
        </w:rPr>
        <w:t>Oświadczam, że n</w:t>
      </w:r>
      <w:r w:rsidR="009301A2" w:rsidRPr="00D92B69">
        <w:rPr>
          <w:rFonts w:ascii="Arial" w:hAnsi="Arial" w:cs="Arial"/>
          <w:sz w:val="21"/>
          <w:szCs w:val="21"/>
        </w:rPr>
        <w:t xml:space="preserve">ie </w:t>
      </w:r>
      <w:r w:rsidR="008D0487" w:rsidRPr="00D92B6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92B69">
        <w:rPr>
          <w:rFonts w:ascii="Arial" w:hAnsi="Arial" w:cs="Arial"/>
          <w:sz w:val="21"/>
          <w:szCs w:val="21"/>
        </w:rPr>
        <w:t xml:space="preserve"> </w:t>
      </w:r>
      <w:r w:rsidR="009C6DDE" w:rsidRPr="00D92B69">
        <w:rPr>
          <w:rFonts w:ascii="Arial" w:hAnsi="Arial" w:cs="Arial"/>
          <w:sz w:val="21"/>
          <w:szCs w:val="21"/>
        </w:rPr>
        <w:br/>
      </w:r>
      <w:r w:rsidR="00E21B42" w:rsidRPr="00D92B69">
        <w:rPr>
          <w:rFonts w:ascii="Arial" w:hAnsi="Arial" w:cs="Arial"/>
          <w:sz w:val="21"/>
          <w:szCs w:val="21"/>
        </w:rPr>
        <w:t xml:space="preserve">art. 24 ust. 5 </w:t>
      </w:r>
      <w:r w:rsidR="008D0487" w:rsidRPr="00D92B69">
        <w:rPr>
          <w:rFonts w:ascii="Arial" w:hAnsi="Arial" w:cs="Arial"/>
          <w:sz w:val="21"/>
          <w:szCs w:val="21"/>
        </w:rPr>
        <w:t>u</w:t>
      </w:r>
      <w:r w:rsidR="00E21B42" w:rsidRPr="00D92B69">
        <w:rPr>
          <w:rFonts w:ascii="Arial" w:hAnsi="Arial" w:cs="Arial"/>
          <w:sz w:val="21"/>
          <w:szCs w:val="21"/>
        </w:rPr>
        <w:t>stawy</w:t>
      </w:r>
      <w:r w:rsidR="008D0487" w:rsidRPr="00D92B69">
        <w:rPr>
          <w:rFonts w:ascii="Arial" w:hAnsi="Arial" w:cs="Arial"/>
          <w:sz w:val="21"/>
          <w:szCs w:val="21"/>
        </w:rPr>
        <w:t xml:space="preserve"> Pzp</w:t>
      </w:r>
      <w:r w:rsidR="008D0487" w:rsidRPr="00D92B69">
        <w:rPr>
          <w:rFonts w:ascii="Arial" w:hAnsi="Arial" w:cs="Arial"/>
          <w:sz w:val="20"/>
          <w:szCs w:val="20"/>
        </w:rPr>
        <w:t xml:space="preserve"> </w:t>
      </w:r>
      <w:r w:rsidR="00E21B42" w:rsidRPr="00D92B69">
        <w:rPr>
          <w:rFonts w:ascii="Arial" w:hAnsi="Arial" w:cs="Arial"/>
          <w:sz w:val="20"/>
          <w:szCs w:val="20"/>
        </w:rPr>
        <w:t xml:space="preserve"> </w:t>
      </w:r>
      <w:r w:rsidR="00103B61" w:rsidRPr="00D92B69">
        <w:rPr>
          <w:rFonts w:ascii="Arial" w:hAnsi="Arial" w:cs="Arial"/>
          <w:sz w:val="16"/>
          <w:szCs w:val="16"/>
        </w:rPr>
        <w:t>.</w:t>
      </w:r>
    </w:p>
    <w:p w:rsidR="00D92B69" w:rsidRPr="003E1710" w:rsidRDefault="00D92B6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92B69" w:rsidRPr="00D8361D" w:rsidRDefault="004F23F7" w:rsidP="00D92B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8361D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D8361D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8361D">
        <w:rPr>
          <w:rFonts w:ascii="Arial" w:hAnsi="Arial" w:cs="Arial"/>
          <w:sz w:val="21"/>
          <w:szCs w:val="21"/>
        </w:rPr>
        <w:t>podstawy wykluczenia z postę</w:t>
      </w:r>
      <w:r w:rsidRPr="00D8361D">
        <w:rPr>
          <w:rFonts w:ascii="Arial" w:hAnsi="Arial" w:cs="Arial"/>
          <w:sz w:val="21"/>
          <w:szCs w:val="21"/>
        </w:rPr>
        <w:t>powania na podstawie art. …</w:t>
      </w:r>
      <w:r w:rsidR="00B154B4" w:rsidRPr="00D8361D">
        <w:rPr>
          <w:rFonts w:ascii="Arial" w:hAnsi="Arial" w:cs="Arial"/>
          <w:sz w:val="21"/>
          <w:szCs w:val="21"/>
        </w:rPr>
        <w:t>…</w:t>
      </w:r>
      <w:r w:rsidRPr="00D8361D">
        <w:rPr>
          <w:rFonts w:ascii="Arial" w:hAnsi="Arial" w:cs="Arial"/>
          <w:sz w:val="21"/>
          <w:szCs w:val="21"/>
        </w:rPr>
        <w:t xml:space="preserve">……. </w:t>
      </w:r>
      <w:r w:rsidR="005031A7" w:rsidRPr="00D8361D">
        <w:rPr>
          <w:rFonts w:ascii="Arial" w:hAnsi="Arial" w:cs="Arial"/>
          <w:sz w:val="21"/>
          <w:szCs w:val="21"/>
        </w:rPr>
        <w:t>u</w:t>
      </w:r>
      <w:r w:rsidR="00434CC2" w:rsidRPr="00D8361D">
        <w:rPr>
          <w:rFonts w:ascii="Arial" w:hAnsi="Arial" w:cs="Arial"/>
          <w:sz w:val="21"/>
          <w:szCs w:val="21"/>
        </w:rPr>
        <w:t xml:space="preserve">stawy Pzp </w:t>
      </w:r>
      <w:r w:rsidRPr="00D8361D">
        <w:rPr>
          <w:rFonts w:ascii="Arial" w:hAnsi="Arial" w:cs="Arial"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D8361D">
        <w:rPr>
          <w:rFonts w:ascii="Arial" w:hAnsi="Arial" w:cs="Arial"/>
          <w:sz w:val="21"/>
          <w:szCs w:val="21"/>
        </w:rPr>
        <w:t xml:space="preserve"> ustawy Pzp). Jednocześnie oświadczam, że w związku z ww. okolicznością, na podstawie art. 24 ust. 8 ustawy Pzp pod</w:t>
      </w:r>
      <w:r w:rsidR="00A56074" w:rsidRPr="00D8361D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8361D">
        <w:rPr>
          <w:rFonts w:ascii="Arial" w:hAnsi="Arial" w:cs="Arial"/>
          <w:sz w:val="21"/>
          <w:szCs w:val="21"/>
        </w:rPr>
        <w:t>naprawcze:</w:t>
      </w:r>
      <w:r w:rsidR="00A56074" w:rsidRPr="00D8361D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8361D">
        <w:rPr>
          <w:rFonts w:ascii="Arial" w:hAnsi="Arial" w:cs="Arial"/>
          <w:sz w:val="21"/>
          <w:szCs w:val="21"/>
        </w:rPr>
        <w:t>……………………..</w:t>
      </w:r>
      <w:r w:rsidR="00DC3F44" w:rsidRPr="00D836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8361D">
        <w:rPr>
          <w:rFonts w:ascii="Arial" w:hAnsi="Arial" w:cs="Arial"/>
          <w:sz w:val="20"/>
          <w:szCs w:val="20"/>
        </w:rPr>
        <w:t>…………………...........</w:t>
      </w:r>
      <w:r w:rsidR="00D92B69" w:rsidRPr="00D8361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="00D92B69" w:rsidRPr="00D8361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D92B69" w:rsidRPr="000F2452" w:rsidRDefault="00D92B6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65AD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B35FDB" w:rsidRPr="000F2452">
        <w:rPr>
          <w:rFonts w:ascii="Arial" w:hAnsi="Arial" w:cs="Arial"/>
          <w:i/>
          <w:sz w:val="16"/>
          <w:szCs w:val="16"/>
        </w:rPr>
        <w:t>podpis)</w:t>
      </w:r>
    </w:p>
    <w:p w:rsidR="00D8361D" w:rsidRDefault="00D8361D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8361D">
        <w:rPr>
          <w:rFonts w:ascii="Arial" w:eastAsia="Times New Roman" w:hAnsi="Arial" w:cs="Arial"/>
          <w:i/>
          <w:sz w:val="20"/>
          <w:szCs w:val="20"/>
          <w:lang w:eastAsia="pl-PL"/>
        </w:rPr>
        <w:t>Uwaga: jeżeli wykonawca nie powołuje się na zasoby podmiotu trzeciego na zasadach określonych przepisami art. 22a Pzp, należy poniższe oświadczenie przekreślić</w:t>
      </w:r>
    </w:p>
    <w:p w:rsidR="00D8361D" w:rsidRDefault="00D8361D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65AD2" w:rsidRPr="008560CF" w:rsidRDefault="00B65AD2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92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426" w:left="1417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4A" w:rsidRDefault="009B5F4A" w:rsidP="0038231F">
      <w:pPr>
        <w:spacing w:after="0" w:line="240" w:lineRule="auto"/>
      </w:pPr>
      <w:r>
        <w:separator/>
      </w:r>
    </w:p>
  </w:endnote>
  <w:endnote w:type="continuationSeparator" w:id="0">
    <w:p w:rsidR="009B5F4A" w:rsidRDefault="009B5F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17" w:rsidRDefault="00CF7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65AD2" w:rsidRPr="00B65AD2" w:rsidRDefault="00B65AD2" w:rsidP="00B65AD2">
        <w:pPr>
          <w:tabs>
            <w:tab w:val="center" w:pos="4536"/>
            <w:tab w:val="right" w:pos="9072"/>
          </w:tabs>
          <w:spacing w:after="0" w:line="240" w:lineRule="auto"/>
          <w:ind w:right="360"/>
          <w:jc w:val="right"/>
          <w:rPr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</w:pPr>
        <w:r w:rsidRPr="00B65AD2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1D4115" wp14:editId="3856ADE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79375</wp:posOffset>
                  </wp:positionV>
                  <wp:extent cx="5943600" cy="635"/>
                  <wp:effectExtent l="9525" t="9525" r="9525" b="889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635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-3.35pt;margin-top:6.2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" strokecolor="#7f7f7f" strokeweight=".5pt"/>
              </w:pict>
            </mc:Fallback>
          </mc:AlternateContent>
        </w:r>
      </w:p>
      <w:p w:rsidR="00B65AD2" w:rsidRPr="00CF7E17" w:rsidRDefault="00B65AD2" w:rsidP="00B65AD2">
        <w:pPr>
          <w:tabs>
            <w:tab w:val="center" w:pos="4536"/>
            <w:tab w:val="right" w:pos="9072"/>
          </w:tabs>
          <w:spacing w:after="0" w:line="240" w:lineRule="auto"/>
          <w:ind w:right="360"/>
          <w:jc w:val="center"/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eastAsia="pl-PL"/>
          </w:rPr>
        </w:pPr>
        <w:r w:rsidRPr="00CF7E17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eastAsia="pl-PL"/>
          </w:rPr>
          <w:t xml:space="preserve">Załącznik Nr 3 do SIWZ </w:t>
        </w:r>
      </w:p>
      <w:p w:rsidR="00B65AD2" w:rsidRPr="00CF7E17" w:rsidRDefault="00B65AD2" w:rsidP="00B65AD2">
        <w:pPr>
          <w:tabs>
            <w:tab w:val="center" w:pos="4536"/>
            <w:tab w:val="right" w:pos="9072"/>
          </w:tabs>
          <w:spacing w:after="0" w:line="240" w:lineRule="auto"/>
          <w:ind w:right="360"/>
          <w:jc w:val="center"/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</w:pP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t>IFE.271.2.2016_Odbiór odpadów komunalnych od właścicieli nieruchomości zamieszkałych położonych na terenie gminy Wąwolnica</w:t>
        </w:r>
      </w:p>
      <w:p w:rsidR="00B65AD2" w:rsidRPr="00CF7E17" w:rsidRDefault="00B65AD2" w:rsidP="00B65AD2">
        <w:pPr>
          <w:tabs>
            <w:tab w:val="center" w:pos="4536"/>
            <w:tab w:val="right" w:pos="9072"/>
          </w:tabs>
          <w:spacing w:after="0" w:line="240" w:lineRule="auto"/>
          <w:ind w:right="360"/>
          <w:jc w:val="right"/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</w:pP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t xml:space="preserve">Strona </w:t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fldChar w:fldCharType="begin"/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instrText xml:space="preserve"> PAGE </w:instrText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fldChar w:fldCharType="separate"/>
        </w:r>
        <w:r w:rsidR="000D4C72">
          <w:rPr>
            <w:rFonts w:ascii="Arial" w:eastAsia="Times New Roman" w:hAnsi="Arial" w:cs="Arial"/>
            <w:noProof/>
            <w:color w:val="808080" w:themeColor="background1" w:themeShade="80"/>
            <w:sz w:val="20"/>
            <w:szCs w:val="20"/>
            <w:lang w:eastAsia="pl-PL"/>
          </w:rPr>
          <w:t>1</w:t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fldChar w:fldCharType="end"/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t xml:space="preserve"> z </w:t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fldChar w:fldCharType="begin"/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instrText xml:space="preserve"> NUMPAGES </w:instrText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fldChar w:fldCharType="separate"/>
        </w:r>
        <w:r w:rsidR="000D4C72">
          <w:rPr>
            <w:rFonts w:ascii="Arial" w:eastAsia="Times New Roman" w:hAnsi="Arial" w:cs="Arial"/>
            <w:noProof/>
            <w:color w:val="808080" w:themeColor="background1" w:themeShade="80"/>
            <w:sz w:val="20"/>
            <w:szCs w:val="20"/>
            <w:lang w:eastAsia="pl-PL"/>
          </w:rPr>
          <w:t>2</w:t>
        </w:r>
        <w:r w:rsidRPr="00CF7E17">
          <w:rPr>
            <w:rFonts w:ascii="Arial" w:eastAsia="Times New Roman" w:hAnsi="Arial" w:cs="Arial"/>
            <w:color w:val="808080" w:themeColor="background1" w:themeShade="80"/>
            <w:sz w:val="20"/>
            <w:szCs w:val="20"/>
            <w:lang w:eastAsia="pl-PL"/>
          </w:rPr>
          <w:fldChar w:fldCharType="end"/>
        </w:r>
      </w:p>
      <w:p w:rsidR="0027560C" w:rsidRPr="0027560C" w:rsidRDefault="009B5F4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17" w:rsidRDefault="00CF7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4A" w:rsidRDefault="009B5F4A" w:rsidP="0038231F">
      <w:pPr>
        <w:spacing w:after="0" w:line="240" w:lineRule="auto"/>
      </w:pPr>
      <w:r>
        <w:separator/>
      </w:r>
    </w:p>
  </w:footnote>
  <w:footnote w:type="continuationSeparator" w:id="0">
    <w:p w:rsidR="009B5F4A" w:rsidRDefault="009B5F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17" w:rsidRDefault="00CF7E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17" w:rsidRDefault="00CF7E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17" w:rsidRDefault="00CF7E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64BEA"/>
    <w:rsid w:val="000809B6"/>
    <w:rsid w:val="000817F4"/>
    <w:rsid w:val="000B1025"/>
    <w:rsid w:val="000B1F47"/>
    <w:rsid w:val="000C021E"/>
    <w:rsid w:val="000D03AF"/>
    <w:rsid w:val="000D4C72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0195"/>
    <w:rsid w:val="00434CC2"/>
    <w:rsid w:val="00442AB9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5BB"/>
    <w:rsid w:val="00975C49"/>
    <w:rsid w:val="00995BE8"/>
    <w:rsid w:val="009A397D"/>
    <w:rsid w:val="009B5F4A"/>
    <w:rsid w:val="009C0C6C"/>
    <w:rsid w:val="009C6DDE"/>
    <w:rsid w:val="009D314C"/>
    <w:rsid w:val="009F17E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D2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7E17"/>
    <w:rsid w:val="00D34D9A"/>
    <w:rsid w:val="00D409DE"/>
    <w:rsid w:val="00D42C9B"/>
    <w:rsid w:val="00D47D38"/>
    <w:rsid w:val="00D7532C"/>
    <w:rsid w:val="00D8361D"/>
    <w:rsid w:val="00D90440"/>
    <w:rsid w:val="00D92B69"/>
    <w:rsid w:val="00DC3F44"/>
    <w:rsid w:val="00DD146A"/>
    <w:rsid w:val="00DD3E9D"/>
    <w:rsid w:val="00DE73EE"/>
    <w:rsid w:val="00E14552"/>
    <w:rsid w:val="00E15D59"/>
    <w:rsid w:val="00E21B42"/>
    <w:rsid w:val="00E272D4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33FC-9046-4D28-AED6-1C75CE09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Dunia</cp:lastModifiedBy>
  <cp:revision>10</cp:revision>
  <cp:lastPrinted>2016-11-18T08:33:00Z</cp:lastPrinted>
  <dcterms:created xsi:type="dcterms:W3CDTF">2016-09-27T11:09:00Z</dcterms:created>
  <dcterms:modified xsi:type="dcterms:W3CDTF">2016-11-18T08:33:00Z</dcterms:modified>
</cp:coreProperties>
</file>